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4C9CF" w14:textId="29314D75" w:rsidR="00632466" w:rsidRPr="009F1996" w:rsidRDefault="00632466" w:rsidP="00632466">
      <w:pPr>
        <w:pStyle w:val="Heading3"/>
        <w:spacing w:before="0" w:beforeAutospacing="0" w:after="0" w:afterAutospacing="0"/>
        <w:jc w:val="center"/>
        <w:textAlignment w:val="top"/>
        <w:rPr>
          <w:rFonts w:ascii="Kannada Sangam MN" w:eastAsiaTheme="minorHAnsi" w:hAnsi="Kannada Sangam MN" w:cs="Helvetica"/>
          <w:i/>
          <w:color w:val="365F91" w:themeColor="accent1" w:themeShade="BF"/>
          <w:spacing w:val="8"/>
          <w:sz w:val="20"/>
          <w:szCs w:val="20"/>
        </w:rPr>
      </w:pPr>
      <w:r w:rsidRPr="009F1996">
        <w:rPr>
          <w:rFonts w:ascii="Kannada Sangam MN" w:eastAsiaTheme="minorHAnsi" w:hAnsi="Kannada Sangam MN" w:cs="Helvetica"/>
          <w:i/>
          <w:color w:val="365F91" w:themeColor="accent1" w:themeShade="BF"/>
          <w:spacing w:val="8"/>
          <w:sz w:val="28"/>
          <w:szCs w:val="28"/>
        </w:rPr>
        <w:t>Ready to dismantle racism</w:t>
      </w:r>
      <w:r w:rsidR="008E5743">
        <w:rPr>
          <w:rFonts w:ascii="Kannada Sangam MN" w:eastAsiaTheme="minorHAnsi" w:hAnsi="Kannada Sangam MN" w:cs="Helvetica"/>
          <w:i/>
          <w:color w:val="365F91" w:themeColor="accent1" w:themeShade="BF"/>
          <w:spacing w:val="8"/>
          <w:sz w:val="28"/>
          <w:szCs w:val="28"/>
        </w:rPr>
        <w:t xml:space="preserve">? </w:t>
      </w:r>
    </w:p>
    <w:p w14:paraId="1DCEDF2C" w14:textId="77777777" w:rsidR="00632466" w:rsidRPr="009F1996" w:rsidRDefault="00632466" w:rsidP="00632466">
      <w:pPr>
        <w:pStyle w:val="Heading3"/>
        <w:spacing w:before="0" w:beforeAutospacing="0" w:after="0" w:afterAutospacing="0"/>
        <w:jc w:val="center"/>
        <w:textAlignment w:val="top"/>
        <w:rPr>
          <w:rFonts w:ascii="Kannada Sangam MN" w:eastAsiaTheme="minorHAnsi" w:hAnsi="Kannada Sangam MN" w:cs="Helvetica"/>
          <w:i/>
          <w:color w:val="365F91" w:themeColor="accent1" w:themeShade="BF"/>
          <w:spacing w:val="8"/>
          <w:sz w:val="20"/>
          <w:szCs w:val="20"/>
        </w:rPr>
      </w:pPr>
    </w:p>
    <w:p w14:paraId="24544DB6" w14:textId="77777777" w:rsidR="00632466" w:rsidRPr="009F1996" w:rsidRDefault="00632466" w:rsidP="00632466">
      <w:pPr>
        <w:spacing w:after="0" w:line="240" w:lineRule="auto"/>
        <w:jc w:val="center"/>
        <w:textAlignment w:val="top"/>
        <w:outlineLvl w:val="0"/>
        <w:rPr>
          <w:rFonts w:ascii="Kannada Sangam MN" w:eastAsia="Calibri" w:hAnsi="Kannada Sangam MN" w:cs="Helvetica"/>
          <w:b/>
          <w:bCs/>
          <w:color w:val="365F91" w:themeColor="accent1" w:themeShade="BF"/>
          <w:spacing w:val="11"/>
          <w:kern w:val="36"/>
          <w:sz w:val="40"/>
          <w:szCs w:val="40"/>
        </w:rPr>
      </w:pPr>
      <w:r w:rsidRPr="009F1996">
        <w:rPr>
          <w:rFonts w:ascii="Kannada Sangam MN" w:eastAsia="Calibri" w:hAnsi="Kannada Sangam MN" w:cs="Helvetica"/>
          <w:b/>
          <w:bCs/>
          <w:color w:val="365F91" w:themeColor="accent1" w:themeShade="BF"/>
          <w:spacing w:val="11"/>
          <w:kern w:val="36"/>
          <w:sz w:val="40"/>
          <w:szCs w:val="40"/>
        </w:rPr>
        <w:t>Race, Church, and Healing Workshops</w:t>
      </w:r>
    </w:p>
    <w:p w14:paraId="513617D5" w14:textId="032F3E43" w:rsidR="00632466" w:rsidRPr="009F1996" w:rsidRDefault="00632466" w:rsidP="00632466">
      <w:pPr>
        <w:spacing w:after="0" w:line="240" w:lineRule="auto"/>
        <w:jc w:val="center"/>
        <w:textAlignment w:val="top"/>
        <w:outlineLvl w:val="1"/>
        <w:rPr>
          <w:rFonts w:ascii="Kannada Sangam MN" w:eastAsia="Calibri" w:hAnsi="Kannada Sangam MN" w:cs="Helvetica"/>
          <w:b/>
          <w:bCs/>
          <w:color w:val="365F91" w:themeColor="accent1" w:themeShade="BF"/>
          <w:spacing w:val="8"/>
          <w:sz w:val="32"/>
          <w:szCs w:val="32"/>
        </w:rPr>
      </w:pPr>
      <w:r w:rsidRPr="009F1996">
        <w:rPr>
          <w:rFonts w:ascii="Kannada Sangam MN" w:eastAsia="Calibri" w:hAnsi="Kannada Sangam MN" w:cs="Helvetica"/>
          <w:b/>
          <w:bCs/>
          <w:color w:val="365F91" w:themeColor="accent1" w:themeShade="BF"/>
          <w:spacing w:val="8"/>
          <w:sz w:val="32"/>
          <w:szCs w:val="32"/>
        </w:rPr>
        <w:t>April 19 - May 24, Monday Nights, 6:30-8:15pm EST</w:t>
      </w:r>
      <w:r w:rsidR="008E5743">
        <w:rPr>
          <w:rFonts w:ascii="Kannada Sangam MN" w:eastAsia="Calibri" w:hAnsi="Kannada Sangam MN" w:cs="Helvetica"/>
          <w:b/>
          <w:bCs/>
          <w:color w:val="365F91" w:themeColor="accent1" w:themeShade="BF"/>
          <w:spacing w:val="8"/>
          <w:sz w:val="32"/>
          <w:szCs w:val="32"/>
        </w:rPr>
        <w:t xml:space="preserve"> on Zoom</w:t>
      </w:r>
    </w:p>
    <w:p w14:paraId="233D229E" w14:textId="77777777" w:rsidR="005201E4" w:rsidRPr="009F1996" w:rsidRDefault="0029584D" w:rsidP="0029584D">
      <w:pPr>
        <w:spacing w:after="0" w:line="240" w:lineRule="auto"/>
        <w:jc w:val="center"/>
        <w:textAlignment w:val="top"/>
        <w:outlineLvl w:val="2"/>
        <w:rPr>
          <w:rFonts w:ascii="Kannada Sangam MN" w:eastAsia="Calibri" w:hAnsi="Kannada Sangam MN" w:cs="Helvetica"/>
          <w:b/>
          <w:bCs/>
          <w:color w:val="365F91" w:themeColor="accent1" w:themeShade="BF"/>
          <w:spacing w:val="8"/>
          <w:sz w:val="30"/>
          <w:szCs w:val="30"/>
        </w:rPr>
      </w:pPr>
      <w:r w:rsidRPr="009F1996">
        <w:rPr>
          <w:rFonts w:ascii="Kannada Sangam MN" w:eastAsia="Calibri" w:hAnsi="Kannada Sangam MN" w:cs="Helvetica"/>
          <w:b/>
          <w:bCs/>
          <w:noProof/>
          <w:color w:val="365F91" w:themeColor="accent1" w:themeShade="BF"/>
          <w:spacing w:val="8"/>
          <w:sz w:val="30"/>
          <w:szCs w:val="30"/>
        </w:rPr>
        <w:drawing>
          <wp:inline distT="0" distB="0" distL="0" distR="0" wp14:anchorId="45012F4B" wp14:editId="59801FAB">
            <wp:extent cx="4846320" cy="1050274"/>
            <wp:effectExtent l="0" t="0" r="0" b="0"/>
            <wp:docPr id="13" name="Picture 13" descr="C:\Users\unar49\AppData\Local\Microsoft\Windows\Temporary Internet Files\Content.Outlook\DM8PK4N5\National Day of Racial Hea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nar49\AppData\Local\Microsoft\Windows\Temporary Internet Files\Content.Outlook\DM8PK4N5\National Day of Racial Heal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057" cy="105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D1E0" w14:textId="77777777" w:rsidR="00632466" w:rsidRPr="009F1996" w:rsidRDefault="00632466" w:rsidP="00632466">
      <w:pPr>
        <w:pStyle w:val="Heading3"/>
        <w:spacing w:before="0" w:beforeAutospacing="0" w:after="0" w:afterAutospacing="0"/>
        <w:jc w:val="center"/>
        <w:textAlignment w:val="top"/>
        <w:rPr>
          <w:rFonts w:ascii="Kannada Sangam MN" w:eastAsiaTheme="minorHAnsi" w:hAnsi="Kannada Sangam MN" w:cs="Helvetica"/>
          <w:i/>
          <w:color w:val="365F91" w:themeColor="accent1" w:themeShade="BF"/>
          <w:spacing w:val="8"/>
          <w:sz w:val="24"/>
          <w:szCs w:val="24"/>
        </w:rPr>
      </w:pPr>
    </w:p>
    <w:p w14:paraId="0C316D59" w14:textId="77777777" w:rsidR="0029584D" w:rsidRPr="009F1996" w:rsidRDefault="00632466" w:rsidP="00632466">
      <w:pPr>
        <w:pStyle w:val="Heading3"/>
        <w:spacing w:before="0" w:beforeAutospacing="0" w:after="0" w:afterAutospacing="0"/>
        <w:jc w:val="center"/>
        <w:textAlignment w:val="top"/>
        <w:rPr>
          <w:rFonts w:ascii="Kannada Sangam MN" w:eastAsiaTheme="minorHAnsi" w:hAnsi="Kannada Sangam MN" w:cs="Helvetica"/>
          <w:color w:val="365F91" w:themeColor="accent1" w:themeShade="BF"/>
          <w:spacing w:val="8"/>
          <w:sz w:val="20"/>
          <w:szCs w:val="20"/>
        </w:rPr>
      </w:pPr>
      <w:r w:rsidRPr="009F1996">
        <w:rPr>
          <w:rFonts w:ascii="Kannada Sangam MN" w:eastAsiaTheme="minorHAnsi" w:hAnsi="Kannada Sangam MN" w:cs="Helvetica"/>
          <w:i/>
          <w:color w:val="365F91" w:themeColor="accent1" w:themeShade="BF"/>
          <w:spacing w:val="8"/>
          <w:sz w:val="24"/>
          <w:szCs w:val="24"/>
        </w:rPr>
        <w:t>We invite you to a series of workshops designed to increase intercultural competence and understanding of systemic racism as individuals and groups</w:t>
      </w:r>
      <w:r w:rsidRPr="009F1996">
        <w:rPr>
          <w:rFonts w:ascii="Kannada Sangam MN" w:eastAsiaTheme="minorHAnsi" w:hAnsi="Kannada Sangam MN" w:cs="Helvetica"/>
          <w:color w:val="365F91" w:themeColor="accent1" w:themeShade="BF"/>
          <w:spacing w:val="8"/>
          <w:sz w:val="24"/>
          <w:szCs w:val="24"/>
        </w:rPr>
        <w:t xml:space="preserve">. </w:t>
      </w:r>
    </w:p>
    <w:p w14:paraId="5F3CA341" w14:textId="77777777" w:rsidR="00632466" w:rsidRPr="009F1996" w:rsidRDefault="00632466" w:rsidP="00FE0CC0">
      <w:pPr>
        <w:pStyle w:val="Heading3"/>
        <w:spacing w:before="0" w:beforeAutospacing="0" w:after="0" w:afterAutospacing="0"/>
        <w:textAlignment w:val="top"/>
        <w:rPr>
          <w:rFonts w:ascii="Kannada Sangam MN" w:eastAsiaTheme="minorHAnsi" w:hAnsi="Kannada Sangam MN" w:cs="Helvetica"/>
          <w:color w:val="365F91" w:themeColor="accent1" w:themeShade="BF"/>
          <w:spacing w:val="8"/>
          <w:sz w:val="20"/>
          <w:szCs w:val="20"/>
        </w:rPr>
      </w:pPr>
    </w:p>
    <w:p w14:paraId="344FF019" w14:textId="77777777" w:rsidR="00FA5779" w:rsidRPr="009F1996" w:rsidRDefault="00FA5779" w:rsidP="00FE0C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top"/>
        <w:rPr>
          <w:rFonts w:ascii="Kannada Sangam MN" w:eastAsia="Calibri" w:hAnsi="Kannada Sangam MN" w:cs="Helvetica"/>
          <w:color w:val="365F91" w:themeColor="accent1" w:themeShade="BF"/>
          <w:spacing w:val="8"/>
          <w:sz w:val="24"/>
          <w:szCs w:val="24"/>
        </w:rPr>
      </w:pPr>
      <w:r w:rsidRPr="009F1996">
        <w:rPr>
          <w:rFonts w:ascii="Kannada Sangam MN" w:eastAsia="Calibri" w:hAnsi="Kannada Sangam MN" w:cs="Helvetica"/>
          <w:b/>
          <w:bCs/>
          <w:color w:val="365F91" w:themeColor="accent1" w:themeShade="BF"/>
          <w:spacing w:val="8"/>
          <w:sz w:val="24"/>
          <w:szCs w:val="24"/>
        </w:rPr>
        <w:t>WEEK 1: Engaging Constructively in Brave Conversations about Race</w:t>
      </w:r>
    </w:p>
    <w:p w14:paraId="79BAAFBE" w14:textId="77777777" w:rsidR="00FA5779" w:rsidRPr="009F1996" w:rsidRDefault="00FA5779" w:rsidP="00FE0CC0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Kannada Sangam MN" w:eastAsia="Calibri" w:hAnsi="Kannada Sangam MN" w:cs="Helvetica"/>
          <w:color w:val="365F91" w:themeColor="accent1" w:themeShade="BF"/>
          <w:spacing w:val="8"/>
          <w:sz w:val="24"/>
          <w:szCs w:val="24"/>
        </w:rPr>
      </w:pPr>
      <w:r w:rsidRPr="009F1996">
        <w:rPr>
          <w:rFonts w:ascii="Kannada Sangam MN" w:eastAsia="Calibri" w:hAnsi="Kannada Sangam MN" w:cs="Helvetica"/>
          <w:b/>
          <w:bCs/>
          <w:color w:val="365F91" w:themeColor="accent1" w:themeShade="BF"/>
          <w:spacing w:val="8"/>
          <w:sz w:val="24"/>
          <w:szCs w:val="24"/>
        </w:rPr>
        <w:t>WEEK 2: The Myth of Race and Deconstructing the Myth of Whiteness</w:t>
      </w:r>
    </w:p>
    <w:p w14:paraId="09F502DD" w14:textId="77777777" w:rsidR="00FA5779" w:rsidRPr="009F1996" w:rsidRDefault="00FA5779" w:rsidP="00FE0CC0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Kannada Sangam MN" w:eastAsia="Calibri" w:hAnsi="Kannada Sangam MN" w:cs="Helvetica"/>
          <w:color w:val="365F91" w:themeColor="accent1" w:themeShade="BF"/>
          <w:spacing w:val="8"/>
          <w:sz w:val="24"/>
          <w:szCs w:val="24"/>
        </w:rPr>
      </w:pPr>
      <w:r w:rsidRPr="009F1996">
        <w:rPr>
          <w:rFonts w:ascii="Kannada Sangam MN" w:eastAsia="Calibri" w:hAnsi="Kannada Sangam MN" w:cs="Helvetica"/>
          <w:b/>
          <w:bCs/>
          <w:color w:val="365F91" w:themeColor="accent1" w:themeShade="BF"/>
          <w:spacing w:val="8"/>
          <w:sz w:val="24"/>
          <w:szCs w:val="24"/>
        </w:rPr>
        <w:t>WEEK 3: Race and Christianity – Decolonizing the Church</w:t>
      </w:r>
    </w:p>
    <w:p w14:paraId="177B8F0F" w14:textId="77777777" w:rsidR="00FA5779" w:rsidRPr="009F1996" w:rsidRDefault="00FA5779" w:rsidP="00FE0CC0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Kannada Sangam MN" w:eastAsia="Calibri" w:hAnsi="Kannada Sangam MN" w:cs="Helvetica"/>
          <w:color w:val="365F91" w:themeColor="accent1" w:themeShade="BF"/>
          <w:spacing w:val="8"/>
          <w:sz w:val="24"/>
          <w:szCs w:val="24"/>
        </w:rPr>
      </w:pPr>
      <w:r w:rsidRPr="009F1996">
        <w:rPr>
          <w:rFonts w:ascii="Kannada Sangam MN" w:eastAsia="Calibri" w:hAnsi="Kannada Sangam MN" w:cs="Helvetica"/>
          <w:b/>
          <w:bCs/>
          <w:color w:val="365F91" w:themeColor="accent1" w:themeShade="BF"/>
          <w:spacing w:val="8"/>
          <w:sz w:val="24"/>
          <w:szCs w:val="24"/>
        </w:rPr>
        <w:t>WEEK 4: The Psychology of Racism</w:t>
      </w:r>
    </w:p>
    <w:p w14:paraId="7A2C03D1" w14:textId="77777777" w:rsidR="00FA5779" w:rsidRPr="009F1996" w:rsidRDefault="00FA5779" w:rsidP="00FE0CC0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Kannada Sangam MN" w:eastAsia="Calibri" w:hAnsi="Kannada Sangam MN" w:cs="Helvetica"/>
          <w:color w:val="365F91" w:themeColor="accent1" w:themeShade="BF"/>
          <w:spacing w:val="8"/>
          <w:sz w:val="24"/>
          <w:szCs w:val="24"/>
        </w:rPr>
      </w:pPr>
      <w:r w:rsidRPr="009F1996">
        <w:rPr>
          <w:rFonts w:ascii="Kannada Sangam MN" w:eastAsia="Calibri" w:hAnsi="Kannada Sangam MN" w:cs="Helvetica"/>
          <w:b/>
          <w:bCs/>
          <w:color w:val="365F91" w:themeColor="accent1" w:themeShade="BF"/>
          <w:spacing w:val="8"/>
          <w:sz w:val="24"/>
          <w:szCs w:val="24"/>
        </w:rPr>
        <w:t>WEEK 5: Exploring Intersectionality</w:t>
      </w:r>
    </w:p>
    <w:p w14:paraId="059B732C" w14:textId="77777777" w:rsidR="00632466" w:rsidRPr="009F1996" w:rsidRDefault="00FA5779" w:rsidP="00FE0CC0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Kannada Sangam MN" w:eastAsia="Calibri" w:hAnsi="Kannada Sangam MN" w:cs="Helvetica"/>
          <w:b/>
          <w:bCs/>
          <w:color w:val="365F91" w:themeColor="accent1" w:themeShade="BF"/>
          <w:spacing w:val="8"/>
          <w:sz w:val="24"/>
          <w:szCs w:val="24"/>
        </w:rPr>
      </w:pPr>
      <w:r w:rsidRPr="009F1996">
        <w:rPr>
          <w:rFonts w:ascii="Kannada Sangam MN" w:eastAsia="Calibri" w:hAnsi="Kannada Sangam MN" w:cs="Helvetica"/>
          <w:b/>
          <w:bCs/>
          <w:color w:val="365F91" w:themeColor="accent1" w:themeShade="BF"/>
          <w:spacing w:val="8"/>
          <w:sz w:val="24"/>
          <w:szCs w:val="24"/>
        </w:rPr>
        <w:t>WEEK 6: Putting It All Together and Restorative Healing and Self-Care</w:t>
      </w:r>
    </w:p>
    <w:p w14:paraId="379E1768" w14:textId="77777777" w:rsidR="00FA5779" w:rsidRPr="009F1996" w:rsidRDefault="00563FBA" w:rsidP="00FE0CC0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Kannada Sangam MN" w:eastAsia="Calibri" w:hAnsi="Kannada Sangam MN" w:cs="Helvetica"/>
          <w:b/>
          <w:bCs/>
          <w:color w:val="365F91" w:themeColor="accent1" w:themeShade="BF"/>
          <w:spacing w:val="8"/>
          <w:sz w:val="24"/>
          <w:szCs w:val="24"/>
        </w:rPr>
      </w:pPr>
      <w:r w:rsidRPr="009F1996">
        <w:rPr>
          <w:rFonts w:ascii="Kannada Sangam MN" w:eastAsia="Calibri" w:hAnsi="Kannada Sangam MN" w:cs="Helvetica"/>
          <w:b/>
          <w:bCs/>
          <w:color w:val="365F91" w:themeColor="accent1" w:themeShade="BF"/>
          <w:spacing w:val="8"/>
          <w:sz w:val="24"/>
          <w:szCs w:val="24"/>
        </w:rPr>
        <w:t>COST</w:t>
      </w:r>
      <w:r w:rsidR="00FA5779" w:rsidRPr="009F1996">
        <w:rPr>
          <w:rFonts w:ascii="Kannada Sangam MN" w:eastAsia="Calibri" w:hAnsi="Kannada Sangam MN" w:cs="Helvetica"/>
          <w:b/>
          <w:bCs/>
          <w:color w:val="365F91" w:themeColor="accent1" w:themeShade="BF"/>
          <w:spacing w:val="8"/>
          <w:sz w:val="24"/>
          <w:szCs w:val="24"/>
        </w:rPr>
        <w:t xml:space="preserve">: FREE admission </w:t>
      </w:r>
    </w:p>
    <w:p w14:paraId="46F4C201" w14:textId="77777777" w:rsidR="00563FBA" w:rsidRPr="009F1996" w:rsidRDefault="00FA5779" w:rsidP="00563FBA">
      <w:pPr>
        <w:spacing w:after="0" w:line="240" w:lineRule="auto"/>
        <w:textAlignment w:val="top"/>
        <w:rPr>
          <w:rFonts w:ascii="Kannada Sangam MN" w:eastAsia="Calibri" w:hAnsi="Kannada Sangam MN" w:cs="Helvetica"/>
          <w:bCs/>
          <w:color w:val="365F91" w:themeColor="accent1" w:themeShade="BF"/>
          <w:spacing w:val="8"/>
          <w:sz w:val="24"/>
          <w:szCs w:val="24"/>
        </w:rPr>
      </w:pPr>
      <w:r w:rsidRPr="009F1996">
        <w:rPr>
          <w:rFonts w:ascii="Kannada Sangam MN" w:eastAsia="Calibri" w:hAnsi="Kannada Sangam MN" w:cs="Helvetica"/>
          <w:bCs/>
          <w:color w:val="365F91" w:themeColor="accent1" w:themeShade="BF"/>
          <w:spacing w:val="8"/>
          <w:sz w:val="24"/>
          <w:szCs w:val="24"/>
        </w:rPr>
        <w:t>*</w:t>
      </w:r>
      <w:r w:rsidR="00632466" w:rsidRPr="009F1996">
        <w:rPr>
          <w:rFonts w:ascii="Kannada Sangam MN" w:eastAsia="Calibri" w:hAnsi="Kannada Sangam MN" w:cs="Helvetica"/>
          <w:bCs/>
          <w:color w:val="365F91" w:themeColor="accent1" w:themeShade="BF"/>
          <w:spacing w:val="8"/>
          <w:sz w:val="24"/>
          <w:szCs w:val="24"/>
        </w:rPr>
        <w:t>*</w:t>
      </w:r>
      <w:r w:rsidRPr="009F1996">
        <w:rPr>
          <w:rFonts w:ascii="Kannada Sangam MN" w:eastAsia="Calibri" w:hAnsi="Kannada Sangam MN" w:cs="Helvetica"/>
          <w:bCs/>
          <w:color w:val="365F91" w:themeColor="accent1" w:themeShade="BF"/>
          <w:spacing w:val="8"/>
          <w:sz w:val="24"/>
          <w:szCs w:val="24"/>
        </w:rPr>
        <w:t>Donations are welcomed to offset costs so that we can provide an educational opportunity for all. A suggested donation of $35 per person is encouraged.</w:t>
      </w:r>
    </w:p>
    <w:p w14:paraId="36C3764F" w14:textId="77777777" w:rsidR="00563FBA" w:rsidRPr="009F1996" w:rsidRDefault="00563FBA" w:rsidP="00563FBA">
      <w:pPr>
        <w:spacing w:after="0" w:line="240" w:lineRule="auto"/>
        <w:textAlignment w:val="top"/>
        <w:rPr>
          <w:rFonts w:ascii="Kannada Sangam MN" w:eastAsia="Calibri" w:hAnsi="Kannada Sangam MN" w:cs="Helvetica"/>
          <w:b/>
          <w:color w:val="365F91" w:themeColor="accent1" w:themeShade="BF"/>
          <w:spacing w:val="8"/>
          <w:sz w:val="24"/>
          <w:szCs w:val="24"/>
        </w:rPr>
      </w:pPr>
    </w:p>
    <w:p w14:paraId="039E754B" w14:textId="77777777" w:rsidR="00FE0CC0" w:rsidRPr="009F1996" w:rsidRDefault="00FE0CC0" w:rsidP="00563FBA">
      <w:pPr>
        <w:spacing w:after="0" w:line="240" w:lineRule="auto"/>
        <w:textAlignment w:val="top"/>
        <w:rPr>
          <w:rFonts w:ascii="Kannada Sangam MN" w:eastAsia="Calibri" w:hAnsi="Kannada Sangam MN" w:cs="Helvetica"/>
          <w:color w:val="365F91" w:themeColor="accent1" w:themeShade="BF"/>
          <w:spacing w:val="8"/>
          <w:sz w:val="24"/>
          <w:szCs w:val="24"/>
        </w:rPr>
      </w:pPr>
      <w:r w:rsidRPr="009F1996">
        <w:rPr>
          <w:rFonts w:ascii="Kannada Sangam MN" w:eastAsia="Calibri" w:hAnsi="Kannada Sangam MN" w:cs="Helvetica"/>
          <w:b/>
          <w:color w:val="365F91" w:themeColor="accent1" w:themeShade="BF"/>
          <w:spacing w:val="8"/>
          <w:sz w:val="24"/>
          <w:szCs w:val="24"/>
        </w:rPr>
        <w:t>REGISTER</w:t>
      </w:r>
      <w:r w:rsidRPr="009F1996">
        <w:rPr>
          <w:rFonts w:ascii="Kannada Sangam MN" w:eastAsia="Calibri" w:hAnsi="Kannada Sangam MN" w:cs="Helvetica"/>
          <w:b/>
          <w:color w:val="548DD4" w:themeColor="text2" w:themeTint="99"/>
          <w:spacing w:val="8"/>
          <w:sz w:val="24"/>
          <w:szCs w:val="24"/>
        </w:rPr>
        <w:t xml:space="preserve">: </w:t>
      </w:r>
      <w:hyperlink r:id="rId8" w:history="1">
        <w:r w:rsidRPr="009F1996">
          <w:rPr>
            <w:rStyle w:val="Hyperlink"/>
            <w:rFonts w:ascii="Kannada Sangam MN" w:eastAsia="Calibri" w:hAnsi="Kannada Sangam MN" w:cs="Helvetica"/>
            <w:b/>
            <w:color w:val="3366FF"/>
            <w:spacing w:val="8"/>
            <w:sz w:val="24"/>
            <w:szCs w:val="24"/>
          </w:rPr>
          <w:t>Race, Church &amp; Healing Workshop Series</w:t>
        </w:r>
      </w:hyperlink>
    </w:p>
    <w:p w14:paraId="71066163" w14:textId="77777777" w:rsidR="00767CC1" w:rsidRPr="009F1996" w:rsidRDefault="00FE0CC0" w:rsidP="00563FBA">
      <w:pPr>
        <w:spacing w:after="0" w:line="240" w:lineRule="auto"/>
        <w:textAlignment w:val="top"/>
        <w:rPr>
          <w:rFonts w:ascii="Kannada Sangam MN" w:eastAsia="Calibri" w:hAnsi="Kannada Sangam MN" w:cs="Helvetica"/>
          <w:color w:val="365F91" w:themeColor="accent1" w:themeShade="BF"/>
          <w:spacing w:val="8"/>
          <w:sz w:val="16"/>
          <w:szCs w:val="16"/>
        </w:rPr>
      </w:pPr>
      <w:r w:rsidRPr="009F1996">
        <w:rPr>
          <w:rFonts w:ascii="Kannada Sangam MN" w:eastAsia="Calibri" w:hAnsi="Kannada Sangam MN" w:cs="Helvetica"/>
          <w:b/>
          <w:bCs/>
          <w:color w:val="365F91" w:themeColor="accent1" w:themeShade="BF"/>
          <w:spacing w:val="8"/>
          <w:sz w:val="24"/>
          <w:szCs w:val="24"/>
        </w:rPr>
        <w:t>DONATE:</w:t>
      </w:r>
      <w:r w:rsidRPr="009F1996">
        <w:rPr>
          <w:rFonts w:ascii="Kannada Sangam MN" w:eastAsia="Calibri" w:hAnsi="Kannada Sangam MN" w:cs="Helvetica"/>
          <w:color w:val="365F91" w:themeColor="accent1" w:themeShade="BF"/>
          <w:spacing w:val="8"/>
          <w:sz w:val="24"/>
          <w:szCs w:val="24"/>
        </w:rPr>
        <w:t xml:space="preserve"> </w:t>
      </w:r>
      <w:hyperlink r:id="rId9" w:history="1">
        <w:r w:rsidRPr="009F1996">
          <w:rPr>
            <w:rFonts w:ascii="Kannada Sangam MN" w:eastAsia="Calibri" w:hAnsi="Kannada Sangam MN" w:cs="Helvetica"/>
            <w:b/>
            <w:bCs/>
            <w:color w:val="3366FF"/>
            <w:spacing w:val="8"/>
            <w:sz w:val="24"/>
            <w:szCs w:val="24"/>
            <w:u w:val="single"/>
          </w:rPr>
          <w:t>Race, Church &amp; Healing Donation</w:t>
        </w:r>
      </w:hyperlink>
      <w:r w:rsidR="00FA5779" w:rsidRPr="009F1996">
        <w:rPr>
          <w:rFonts w:ascii="Kannada Sangam MN" w:eastAsia="Calibri" w:hAnsi="Kannada Sangam MN" w:cs="Helvetica"/>
          <w:b/>
          <w:bCs/>
          <w:color w:val="365F91" w:themeColor="accent1" w:themeShade="BF"/>
          <w:spacing w:val="8"/>
          <w:sz w:val="24"/>
          <w:szCs w:val="24"/>
        </w:rPr>
        <w:t> </w:t>
      </w:r>
      <w:r w:rsidRPr="009F1996">
        <w:rPr>
          <w:rFonts w:ascii="Kannada Sangam MN" w:eastAsia="Calibri" w:hAnsi="Kannada Sangam MN" w:cs="Helvetica"/>
          <w:bCs/>
          <w:color w:val="365F91" w:themeColor="accent1" w:themeShade="BF"/>
          <w:spacing w:val="8"/>
          <w:sz w:val="24"/>
          <w:szCs w:val="24"/>
        </w:rPr>
        <w:t>-then under "FUND</w:t>
      </w:r>
      <w:r w:rsidR="00FA5779" w:rsidRPr="009F1996">
        <w:rPr>
          <w:rFonts w:ascii="Kannada Sangam MN" w:eastAsia="Calibri" w:hAnsi="Kannada Sangam MN" w:cs="Helvetica"/>
          <w:bCs/>
          <w:color w:val="365F91" w:themeColor="accent1" w:themeShade="BF"/>
          <w:spacing w:val="8"/>
          <w:sz w:val="24"/>
          <w:szCs w:val="24"/>
        </w:rPr>
        <w:t>" choose "Racial Unity Missions." Thank you!</w:t>
      </w:r>
    </w:p>
    <w:p w14:paraId="1CD2F413" w14:textId="77777777" w:rsidR="00563FBA" w:rsidRPr="009F1996" w:rsidRDefault="00563FBA" w:rsidP="00563FBA">
      <w:pPr>
        <w:spacing w:after="0" w:line="240" w:lineRule="auto"/>
        <w:textAlignment w:val="top"/>
        <w:rPr>
          <w:rFonts w:ascii="Kannada Sangam MN" w:eastAsia="Calibri" w:hAnsi="Kannada Sangam MN" w:cs="Helvetica"/>
          <w:color w:val="365F91" w:themeColor="accent1" w:themeShade="BF"/>
          <w:spacing w:val="8"/>
          <w:sz w:val="16"/>
          <w:szCs w:val="16"/>
        </w:rPr>
      </w:pPr>
    </w:p>
    <w:p w14:paraId="63EA3FF6" w14:textId="77777777" w:rsidR="0029584D" w:rsidRPr="009F1996" w:rsidRDefault="00FA5779" w:rsidP="00563FBA">
      <w:pPr>
        <w:spacing w:after="0" w:line="240" w:lineRule="auto"/>
        <w:jc w:val="center"/>
        <w:textAlignment w:val="top"/>
        <w:rPr>
          <w:rFonts w:ascii="Kannada Sangam MN" w:eastAsia="Calibri" w:hAnsi="Kannada Sangam MN" w:cs="Helvetica"/>
          <w:color w:val="365F91" w:themeColor="accent1" w:themeShade="BF"/>
          <w:spacing w:val="8"/>
          <w:sz w:val="24"/>
          <w:szCs w:val="24"/>
        </w:rPr>
      </w:pPr>
      <w:r w:rsidRPr="009F1996">
        <w:rPr>
          <w:rFonts w:ascii="Kannada Sangam MN" w:eastAsia="Calibri" w:hAnsi="Kannada Sangam MN" w:cs="Helvetica"/>
          <w:b/>
          <w:bCs/>
          <w:color w:val="365F91" w:themeColor="accent1" w:themeShade="BF"/>
          <w:spacing w:val="8"/>
          <w:sz w:val="24"/>
          <w:szCs w:val="24"/>
        </w:rPr>
        <w:t xml:space="preserve">***Sponsorship Opportunities are still available! Please contact </w:t>
      </w:r>
      <w:hyperlink r:id="rId10" w:history="1">
        <w:r w:rsidRPr="009F1996">
          <w:rPr>
            <w:rFonts w:ascii="Kannada Sangam MN" w:eastAsia="Calibri" w:hAnsi="Kannada Sangam MN" w:cs="Helvetica"/>
            <w:b/>
            <w:bCs/>
            <w:color w:val="365F91" w:themeColor="accent1" w:themeShade="BF"/>
            <w:spacing w:val="8"/>
            <w:sz w:val="24"/>
            <w:szCs w:val="24"/>
            <w:u w:val="single"/>
          </w:rPr>
          <w:t>WUMCRacialUnity@gmail.com</w:t>
        </w:r>
      </w:hyperlink>
      <w:r w:rsidRPr="009F1996">
        <w:rPr>
          <w:rFonts w:ascii="Kannada Sangam MN" w:eastAsia="Calibri" w:hAnsi="Kannada Sangam MN" w:cs="Helvetica"/>
          <w:b/>
          <w:bCs/>
          <w:color w:val="365F91" w:themeColor="accent1" w:themeShade="BF"/>
          <w:spacing w:val="8"/>
          <w:sz w:val="24"/>
          <w:szCs w:val="24"/>
        </w:rPr>
        <w:t xml:space="preserve"> for more information***</w:t>
      </w:r>
    </w:p>
    <w:p w14:paraId="2CA4B003" w14:textId="77777777" w:rsidR="005201E4" w:rsidRPr="005201E4" w:rsidRDefault="005201E4" w:rsidP="00FA5779">
      <w:pPr>
        <w:rPr>
          <w:b/>
        </w:rPr>
      </w:pPr>
      <w:r>
        <w:rPr>
          <w:rFonts w:ascii="Helvetica" w:eastAsia="Calibri" w:hAnsi="Helvetica" w:cs="Helvetica"/>
          <w:b/>
          <w:bCs/>
          <w:noProof/>
          <w:color w:val="1E0A3C"/>
          <w:spacing w:val="8"/>
          <w:sz w:val="30"/>
          <w:szCs w:val="30"/>
        </w:rPr>
        <w:drawing>
          <wp:inline distT="0" distB="0" distL="0" distR="0" wp14:anchorId="234BD1A4" wp14:editId="2EB65759">
            <wp:extent cx="1152714" cy="967301"/>
            <wp:effectExtent l="0" t="0" r="0" b="4445"/>
            <wp:docPr id="8" name="Picture 8" descr="C:\Users\unar49\AppData\Local\Microsoft\Windows\Temporary Internet Files\Content.Outlook\DM8PK4N5\481253203@wumclogovertcolor.jpg_wumclogovertcolo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ar49\AppData\Local\Microsoft\Windows\Temporary Internet Files\Content.Outlook\DM8PK4N5\481253203@wumclogovertcolor.jpg_wumclogovertc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14" cy="96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1E4">
        <w:rPr>
          <w:rFonts w:ascii="Helvetica" w:eastAsia="Calibri" w:hAnsi="Helvetica" w:cs="Helvetica"/>
          <w:b/>
          <w:bCs/>
          <w:noProof/>
          <w:color w:val="1E0A3C"/>
          <w:spacing w:val="8"/>
          <w:sz w:val="30"/>
          <w:szCs w:val="30"/>
        </w:rPr>
        <w:t xml:space="preserve"> </w:t>
      </w:r>
      <w:r>
        <w:rPr>
          <w:rFonts w:ascii="Helvetica" w:eastAsia="Calibri" w:hAnsi="Helvetica" w:cs="Helvetica"/>
          <w:b/>
          <w:bCs/>
          <w:noProof/>
          <w:color w:val="1E0A3C"/>
          <w:spacing w:val="8"/>
          <w:sz w:val="30"/>
          <w:szCs w:val="30"/>
        </w:rPr>
        <w:drawing>
          <wp:inline distT="0" distB="0" distL="0" distR="0" wp14:anchorId="2441B1D9" wp14:editId="0750945F">
            <wp:extent cx="1485900" cy="1036320"/>
            <wp:effectExtent l="0" t="0" r="0" b="0"/>
            <wp:docPr id="9" name="Picture 9" descr="C:\Users\unar49\AppData\Local\Microsoft\Windows\Temporary Internet Files\Content.Outlook\DM8PK4N5\ccw-colorscapes copy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ar49\AppData\Local\Microsoft\Windows\Temporary Internet Files\Content.Outlook\DM8PK4N5\ccw-colorscapes cop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53" cy="103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Calibri" w:hAnsi="Helvetica" w:cs="Helvetica"/>
          <w:b/>
          <w:bCs/>
          <w:noProof/>
          <w:color w:val="1E0A3C"/>
          <w:spacing w:val="8"/>
          <w:sz w:val="30"/>
          <w:szCs w:val="30"/>
        </w:rPr>
        <w:drawing>
          <wp:inline distT="0" distB="0" distL="0" distR="0" wp14:anchorId="3958BF61" wp14:editId="1CB2AEED">
            <wp:extent cx="2030095" cy="975360"/>
            <wp:effectExtent l="0" t="0" r="0" b="0"/>
            <wp:docPr id="10" name="Picture 1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elvetica" w:eastAsia="Calibri" w:hAnsi="Helvetica" w:cs="Helvetica"/>
          <w:b/>
          <w:bCs/>
          <w:noProof/>
          <w:color w:val="1E0A3C"/>
          <w:spacing w:val="8"/>
          <w:sz w:val="30"/>
          <w:szCs w:val="30"/>
        </w:rPr>
        <w:drawing>
          <wp:inline distT="0" distB="0" distL="0" distR="0" wp14:anchorId="0DED86E7" wp14:editId="6C5D065C">
            <wp:extent cx="926465" cy="939165"/>
            <wp:effectExtent l="0" t="0" r="6985" b="0"/>
            <wp:docPr id="11" name="Picture 1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201E4" w:rsidRPr="005201E4" w:rsidSect="0063246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2D498" w14:textId="77777777" w:rsidR="00D43839" w:rsidRDefault="00D43839" w:rsidP="003E3968">
      <w:pPr>
        <w:spacing w:after="0" w:line="240" w:lineRule="auto"/>
      </w:pPr>
      <w:r>
        <w:separator/>
      </w:r>
    </w:p>
  </w:endnote>
  <w:endnote w:type="continuationSeparator" w:id="0">
    <w:p w14:paraId="474A0116" w14:textId="77777777" w:rsidR="00D43839" w:rsidRDefault="00D43839" w:rsidP="003E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nnada Sangam MN">
    <w:altName w:val="Kannada Sangam MN"/>
    <w:panose1 w:val="00000500000000000000"/>
    <w:charset w:val="00"/>
    <w:family w:val="auto"/>
    <w:pitch w:val="variable"/>
    <w:sig w:usb0="004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4D29F" w14:textId="77777777" w:rsidR="00D43839" w:rsidRDefault="00D43839" w:rsidP="003E3968">
      <w:pPr>
        <w:spacing w:after="0" w:line="240" w:lineRule="auto"/>
      </w:pPr>
      <w:r>
        <w:separator/>
      </w:r>
    </w:p>
  </w:footnote>
  <w:footnote w:type="continuationSeparator" w:id="0">
    <w:p w14:paraId="5DD97D53" w14:textId="77777777" w:rsidR="00D43839" w:rsidRDefault="00D43839" w:rsidP="003E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5499B"/>
    <w:multiLevelType w:val="hybridMultilevel"/>
    <w:tmpl w:val="23F6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7887"/>
    <w:multiLevelType w:val="multilevel"/>
    <w:tmpl w:val="590A341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C2E85"/>
    <w:multiLevelType w:val="multilevel"/>
    <w:tmpl w:val="AA5E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A7ED5"/>
    <w:multiLevelType w:val="hybridMultilevel"/>
    <w:tmpl w:val="08C0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779"/>
    <w:rsid w:val="00063FB0"/>
    <w:rsid w:val="000870CD"/>
    <w:rsid w:val="0029584D"/>
    <w:rsid w:val="00382BBD"/>
    <w:rsid w:val="003E3968"/>
    <w:rsid w:val="004C7232"/>
    <w:rsid w:val="005201E4"/>
    <w:rsid w:val="00563FBA"/>
    <w:rsid w:val="00632466"/>
    <w:rsid w:val="00767CC1"/>
    <w:rsid w:val="008E5743"/>
    <w:rsid w:val="009F1996"/>
    <w:rsid w:val="00A642FA"/>
    <w:rsid w:val="00A73B61"/>
    <w:rsid w:val="00D43839"/>
    <w:rsid w:val="00F11773"/>
    <w:rsid w:val="00F94D66"/>
    <w:rsid w:val="00FA5779"/>
    <w:rsid w:val="00F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D82ED"/>
  <w15:docId w15:val="{567F6476-4B0C-2B47-9C95-00E15BC2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632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68"/>
  </w:style>
  <w:style w:type="paragraph" w:styleId="Footer">
    <w:name w:val="footer"/>
    <w:basedOn w:val="Normal"/>
    <w:link w:val="FooterChar"/>
    <w:uiPriority w:val="99"/>
    <w:unhideWhenUsed/>
    <w:rsid w:val="003E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68"/>
  </w:style>
  <w:style w:type="character" w:customStyle="1" w:styleId="Heading3Char">
    <w:name w:val="Heading 3 Char"/>
    <w:basedOn w:val="DefaultParagraphFont"/>
    <w:link w:val="Heading3"/>
    <w:uiPriority w:val="9"/>
    <w:rsid w:val="006324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E0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C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1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race-church-healing-workshop-series-tickets-140019747835" TargetMode="External"/><Relationship Id="rId13" Type="http://schemas.openxmlformats.org/officeDocument/2006/relationships/hyperlink" Target="https://ccwtransformation.com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stpaulscb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rightsvilleumc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arbordistrictnc.org/" TargetMode="External"/><Relationship Id="rId10" Type="http://schemas.openxmlformats.org/officeDocument/2006/relationships/hyperlink" Target="mailto:WUMCRacialUnity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shpay.com/g/wrightsvilleumc?src=hpp&amp;r=monthly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1051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SunTrust Banks, Inc.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Roberts.Aaron</dc:creator>
  <cp:lastModifiedBy>Christina Turner</cp:lastModifiedBy>
  <cp:revision>3</cp:revision>
  <cp:lastPrinted>2019-10-17T22:57:00Z</cp:lastPrinted>
  <dcterms:created xsi:type="dcterms:W3CDTF">2021-03-24T19:17:00Z</dcterms:created>
  <dcterms:modified xsi:type="dcterms:W3CDTF">2021-03-24T19:18:00Z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b3288469-dc5f-4415-bbbb-41454b5f3436</vt:lpwstr>
  </property>
  <property fmtid="{D5CDD505-2E9C-101B-9397-08002B2CF9AE}" pid="3" name="DataRiskClassification">
    <vt:lpwstr>Undetermined</vt:lpwstr>
  </property>
</Properties>
</file>